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321" w:rsidRPr="00946321" w:rsidRDefault="00946321" w:rsidP="00946321">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946321">
        <w:rPr>
          <w:rFonts w:ascii="Arial" w:eastAsia="Times New Roman" w:hAnsi="Arial" w:cs="Arial"/>
          <w:b/>
          <w:bCs/>
          <w:color w:val="323232"/>
          <w:sz w:val="30"/>
          <w:szCs w:val="30"/>
          <w:lang w:eastAsia="tr-TR"/>
        </w:rPr>
        <w:t>Ombudsmanlık Sempozyumunda Yaptığı Konuşma</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b/>
          <w:bCs/>
          <w:color w:val="323232"/>
          <w:sz w:val="21"/>
          <w:szCs w:val="21"/>
          <w:lang w:eastAsia="tr-TR"/>
        </w:rPr>
        <w:t>GÖÇE BAĞLI OLARAK YABANCI DÜŞMANLIĞI, IRKÇILIK VE İSLAM KARŞITLIĞI</w:t>
      </w:r>
      <w:r w:rsidRPr="00946321">
        <w:rPr>
          <w:rFonts w:ascii="Arial" w:eastAsia="Times New Roman" w:hAnsi="Arial" w:cs="Arial"/>
          <w:b/>
          <w:bCs/>
          <w:color w:val="323232"/>
          <w:sz w:val="16"/>
          <w:szCs w:val="16"/>
          <w:vertAlign w:val="superscript"/>
          <w:lang w:eastAsia="tr-TR"/>
        </w:rPr>
        <w:t>*</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b/>
          <w:bCs/>
          <w:color w:val="323232"/>
          <w:sz w:val="21"/>
          <w:szCs w:val="21"/>
          <w:lang w:eastAsia="tr-TR"/>
        </w:rPr>
        <w:t>Sayın katılımcılar,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b/>
          <w:bCs/>
          <w:color w:val="323232"/>
          <w:sz w:val="21"/>
          <w:szCs w:val="21"/>
          <w:lang w:eastAsia="tr-TR"/>
        </w:rPr>
        <w:t>Değerli konuklar,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Sizleri en içten duygularımla, sevgi ve saygıyla selamlıyorum.</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Öncelikle Türkiye Ombudsmanı Sayın Şeref Malkoç’a nazik davetlerinden dolayı teşekkür ediyor, kısa bir süre önce üstlendiği ombudsmanlık görevinde başarılar diliyorum.</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Aynı şekilde böylesine hayati bir konuda uluslararası bir sempozyum düzenlediği için Kamu Denetçiliği Kurumu’nu ve emeği geçen tüm çalışanlarını tebrik ediyorum.</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 xml:space="preserve">Hepimizin bildiği ve günlük hayatımızda gözlemlediği basit bir tespitle başlamak istiyorum: Toplumsal hayatta çeşitlilik esastır. Farklı dinden, inançtan, ırktan, ideolojiden, dünya görüşünden insanlarla birlikte yaşıyoruz. Bu bir tercih ya da iyi kötü meselesi değil, sosyolojik bir gerçekliktir. Toplumsal hayata </w:t>
      </w:r>
      <w:proofErr w:type="gramStart"/>
      <w:r w:rsidRPr="00946321">
        <w:rPr>
          <w:rFonts w:ascii="Arial" w:eastAsia="Times New Roman" w:hAnsi="Arial" w:cs="Arial"/>
          <w:color w:val="323232"/>
          <w:sz w:val="21"/>
          <w:szCs w:val="21"/>
          <w:lang w:eastAsia="tr-TR"/>
        </w:rPr>
        <w:t>hakim</w:t>
      </w:r>
      <w:proofErr w:type="gramEnd"/>
      <w:r w:rsidRPr="00946321">
        <w:rPr>
          <w:rFonts w:ascii="Arial" w:eastAsia="Times New Roman" w:hAnsi="Arial" w:cs="Arial"/>
          <w:color w:val="323232"/>
          <w:sz w:val="21"/>
          <w:szCs w:val="21"/>
          <w:lang w:eastAsia="tr-TR"/>
        </w:rPr>
        <w:t xml:space="preserve"> olan çeşitliliğin yönetimi ise s</w:t>
      </w:r>
      <w:bookmarkStart w:id="0" w:name="_GoBack"/>
      <w:bookmarkEnd w:id="0"/>
      <w:r w:rsidRPr="00946321">
        <w:rPr>
          <w:rFonts w:ascii="Arial" w:eastAsia="Times New Roman" w:hAnsi="Arial" w:cs="Arial"/>
          <w:color w:val="323232"/>
          <w:sz w:val="21"/>
          <w:szCs w:val="21"/>
          <w:lang w:eastAsia="tr-TR"/>
        </w:rPr>
        <w:t>iyaset ve anayasa teorisinin en kadim ve çetrefil sorunlarının başında gelmektedir.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 xml:space="preserve">İnsan haklarına dayanan demokratik hukuk devletinin en önemli amacı, farklılıkların </w:t>
      </w:r>
      <w:proofErr w:type="spellStart"/>
      <w:r w:rsidRPr="00946321">
        <w:rPr>
          <w:rFonts w:ascii="Arial" w:eastAsia="Times New Roman" w:hAnsi="Arial" w:cs="Arial"/>
          <w:color w:val="323232"/>
          <w:sz w:val="21"/>
          <w:szCs w:val="21"/>
          <w:lang w:eastAsia="tr-TR"/>
        </w:rPr>
        <w:t>birarada</w:t>
      </w:r>
      <w:proofErr w:type="spellEnd"/>
      <w:r w:rsidRPr="00946321">
        <w:rPr>
          <w:rFonts w:ascii="Arial" w:eastAsia="Times New Roman" w:hAnsi="Arial" w:cs="Arial"/>
          <w:color w:val="323232"/>
          <w:sz w:val="21"/>
          <w:szCs w:val="21"/>
          <w:lang w:eastAsia="tr-TR"/>
        </w:rPr>
        <w:t xml:space="preserve"> yaşatılmasıdır. Bunun da ön şartı bizim gibi düşünmeyen, bizim gibi inanmayan, aynı dili konuşmadığımız kişilerle, kısacası "ötekiler" ile sağlıklı bir ilişki kurabilmek ve birlikte yaşayabilmektir.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Biraz sonra başlayacak panelin konusunu oluşturan “yabancı düşmanlığı, ırkçılık ve İslam karşıtlığı” gibi kavramlar, farklılıkların yönetiminde dikkate alınması ve tedavi edilmesi gereken tutum ve davranışlardır. Bunlar esasen ontolojik düzeyde ben-merkezci bir anlayışın, patolojik bir “ben-öteki” ya da “biz-ötekiler” ilişkisinin yansımalarıdır.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Yabancı düşmanlığı, yerli olanın sonradan gelene ve farklı olana karşı beslediği olumsuz duyguları ifade eder. Yaban-</w:t>
      </w:r>
      <w:proofErr w:type="spellStart"/>
      <w:r w:rsidRPr="00946321">
        <w:rPr>
          <w:rFonts w:ascii="Arial" w:eastAsia="Times New Roman" w:hAnsi="Arial" w:cs="Arial"/>
          <w:color w:val="323232"/>
          <w:sz w:val="21"/>
          <w:szCs w:val="21"/>
          <w:lang w:eastAsia="tr-TR"/>
        </w:rPr>
        <w:t>cı</w:t>
      </w:r>
      <w:proofErr w:type="spellEnd"/>
      <w:r w:rsidRPr="00946321">
        <w:rPr>
          <w:rFonts w:ascii="Arial" w:eastAsia="Times New Roman" w:hAnsi="Arial" w:cs="Arial"/>
          <w:color w:val="323232"/>
          <w:sz w:val="21"/>
          <w:szCs w:val="21"/>
          <w:lang w:eastAsia="tr-TR"/>
        </w:rPr>
        <w:t xml:space="preserve"> ötekidir. Bizim gibi düşünmeyen, yaşamayan, kısacası farklı olandır.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 xml:space="preserve">Açıkça ifade etmek gerekir ki, özellikle bugünkü Batı dünyası bu toplumsal ve siyasi hastalıklardan </w:t>
      </w:r>
      <w:proofErr w:type="spellStart"/>
      <w:r w:rsidRPr="00946321">
        <w:rPr>
          <w:rFonts w:ascii="Arial" w:eastAsia="Times New Roman" w:hAnsi="Arial" w:cs="Arial"/>
          <w:color w:val="323232"/>
          <w:sz w:val="21"/>
          <w:szCs w:val="21"/>
          <w:lang w:eastAsia="tr-TR"/>
        </w:rPr>
        <w:t>muzdariptir</w:t>
      </w:r>
      <w:proofErr w:type="spellEnd"/>
      <w:r w:rsidRPr="00946321">
        <w:rPr>
          <w:rFonts w:ascii="Arial" w:eastAsia="Times New Roman" w:hAnsi="Arial" w:cs="Arial"/>
          <w:color w:val="323232"/>
          <w:sz w:val="21"/>
          <w:szCs w:val="21"/>
          <w:lang w:eastAsia="tr-TR"/>
        </w:rPr>
        <w:t>. “</w:t>
      </w:r>
      <w:proofErr w:type="spellStart"/>
      <w:r w:rsidRPr="00946321">
        <w:rPr>
          <w:rFonts w:ascii="Arial" w:eastAsia="Times New Roman" w:hAnsi="Arial" w:cs="Arial"/>
          <w:color w:val="323232"/>
          <w:sz w:val="21"/>
          <w:szCs w:val="21"/>
          <w:lang w:eastAsia="tr-TR"/>
        </w:rPr>
        <w:t>Öteki”ne</w:t>
      </w:r>
      <w:proofErr w:type="spellEnd"/>
      <w:r w:rsidRPr="00946321">
        <w:rPr>
          <w:rFonts w:ascii="Arial" w:eastAsia="Times New Roman" w:hAnsi="Arial" w:cs="Arial"/>
          <w:color w:val="323232"/>
          <w:sz w:val="21"/>
          <w:szCs w:val="21"/>
          <w:lang w:eastAsia="tr-TR"/>
        </w:rPr>
        <w:t xml:space="preserve"> yaşama hakkı tanımayan bu hastalıklı anlayışların her geçen gün zemin kazanması, insan hakları, demokrasi ve hukukun üstünlüğü gibi değerlere ve bu değerlerin </w:t>
      </w:r>
      <w:r w:rsidRPr="00946321">
        <w:rPr>
          <w:rFonts w:ascii="Arial" w:eastAsia="Times New Roman" w:hAnsi="Arial" w:cs="Arial"/>
          <w:color w:val="323232"/>
          <w:sz w:val="21"/>
          <w:szCs w:val="21"/>
          <w:lang w:eastAsia="tr-TR"/>
        </w:rPr>
        <w:lastRenderedPageBreak/>
        <w:t xml:space="preserve">biçimlendirdiği siyasal sistemlere yönelik en büyük tehdittir. Kısacası, yabancı düşmanlığı, ırkçılık ve </w:t>
      </w:r>
      <w:proofErr w:type="spellStart"/>
      <w:r w:rsidRPr="00946321">
        <w:rPr>
          <w:rFonts w:ascii="Arial" w:eastAsia="Times New Roman" w:hAnsi="Arial" w:cs="Arial"/>
          <w:color w:val="323232"/>
          <w:sz w:val="21"/>
          <w:szCs w:val="21"/>
          <w:lang w:eastAsia="tr-TR"/>
        </w:rPr>
        <w:t>İslamofobi</w:t>
      </w:r>
      <w:proofErr w:type="spellEnd"/>
      <w:r w:rsidRPr="00946321">
        <w:rPr>
          <w:rFonts w:ascii="Arial" w:eastAsia="Times New Roman" w:hAnsi="Arial" w:cs="Arial"/>
          <w:color w:val="323232"/>
          <w:sz w:val="21"/>
          <w:szCs w:val="21"/>
          <w:lang w:eastAsia="tr-TR"/>
        </w:rPr>
        <w:t xml:space="preserve"> çağımızın kara ve karanlık yüzleridir.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 xml:space="preserve">Yabancı düşmanlığı, uzun geçmişe ve tarihsel köklere sahiptir. Geçen yüzyılın ikinci yarısından itibaren yoğunlaşan Batı’ya göç ve özellikle 11 Eylül 2001 terör saldırıları bu hastalıkların yaygınlık kazanmasında etkili olmuştur. Batı’ya göç tarihsel ve kültürel köklerde mevcut olan yabancı düşmanlığı, ırkçılık, ayrımcılık ve </w:t>
      </w:r>
      <w:proofErr w:type="spellStart"/>
      <w:r w:rsidRPr="00946321">
        <w:rPr>
          <w:rFonts w:ascii="Arial" w:eastAsia="Times New Roman" w:hAnsi="Arial" w:cs="Arial"/>
          <w:color w:val="323232"/>
          <w:sz w:val="21"/>
          <w:szCs w:val="21"/>
          <w:lang w:eastAsia="tr-TR"/>
        </w:rPr>
        <w:t>İslamofobiyi</w:t>
      </w:r>
      <w:proofErr w:type="spellEnd"/>
      <w:r w:rsidRPr="00946321">
        <w:rPr>
          <w:rFonts w:ascii="Arial" w:eastAsia="Times New Roman" w:hAnsi="Arial" w:cs="Arial"/>
          <w:color w:val="323232"/>
          <w:sz w:val="21"/>
          <w:szCs w:val="21"/>
          <w:lang w:eastAsia="tr-TR"/>
        </w:rPr>
        <w:t xml:space="preserve"> yeniden canlandırmıştır.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 xml:space="preserve">Yabancı düşmanlığı, ırkçılık ve İslam karşıtlığının yansımalarını ajanslara düşen haberlerden izleyebiliyoruz. Camilerin kundaklanması, </w:t>
      </w:r>
      <w:proofErr w:type="spellStart"/>
      <w:r w:rsidRPr="00946321">
        <w:rPr>
          <w:rFonts w:ascii="Arial" w:eastAsia="Times New Roman" w:hAnsi="Arial" w:cs="Arial"/>
          <w:color w:val="323232"/>
          <w:sz w:val="21"/>
          <w:szCs w:val="21"/>
          <w:lang w:eastAsia="tr-TR"/>
        </w:rPr>
        <w:t>müslümanların</w:t>
      </w:r>
      <w:proofErr w:type="spellEnd"/>
      <w:r w:rsidRPr="00946321">
        <w:rPr>
          <w:rFonts w:ascii="Arial" w:eastAsia="Times New Roman" w:hAnsi="Arial" w:cs="Arial"/>
          <w:color w:val="323232"/>
          <w:sz w:val="21"/>
          <w:szCs w:val="21"/>
          <w:lang w:eastAsia="tr-TR"/>
        </w:rPr>
        <w:t xml:space="preserve"> öldürülmesi, başörtülü kadınların saldırıya maruz kalmaları ve </w:t>
      </w:r>
      <w:proofErr w:type="spellStart"/>
      <w:r w:rsidRPr="00946321">
        <w:rPr>
          <w:rFonts w:ascii="Arial" w:eastAsia="Times New Roman" w:hAnsi="Arial" w:cs="Arial"/>
          <w:color w:val="323232"/>
          <w:sz w:val="21"/>
          <w:szCs w:val="21"/>
          <w:lang w:eastAsia="tr-TR"/>
        </w:rPr>
        <w:t>müslümanların</w:t>
      </w:r>
      <w:proofErr w:type="spellEnd"/>
      <w:r w:rsidRPr="00946321">
        <w:rPr>
          <w:rFonts w:ascii="Arial" w:eastAsia="Times New Roman" w:hAnsi="Arial" w:cs="Arial"/>
          <w:color w:val="323232"/>
          <w:sz w:val="21"/>
          <w:szCs w:val="21"/>
          <w:lang w:eastAsia="tr-TR"/>
        </w:rPr>
        <w:t xml:space="preserve"> kutsallarına hakaretler </w:t>
      </w:r>
      <w:proofErr w:type="spellStart"/>
      <w:r w:rsidRPr="00946321">
        <w:rPr>
          <w:rFonts w:ascii="Arial" w:eastAsia="Times New Roman" w:hAnsi="Arial" w:cs="Arial"/>
          <w:color w:val="323232"/>
          <w:sz w:val="21"/>
          <w:szCs w:val="21"/>
          <w:lang w:eastAsia="tr-TR"/>
        </w:rPr>
        <w:t>İslamafobik</w:t>
      </w:r>
      <w:proofErr w:type="spellEnd"/>
      <w:r w:rsidRPr="00946321">
        <w:rPr>
          <w:rFonts w:ascii="Arial" w:eastAsia="Times New Roman" w:hAnsi="Arial" w:cs="Arial"/>
          <w:color w:val="323232"/>
          <w:sz w:val="21"/>
          <w:szCs w:val="21"/>
          <w:lang w:eastAsia="tr-TR"/>
        </w:rPr>
        <w:t xml:space="preserve"> davranışların başında gelmektedir. Bu davranışlar gereği gibi cezalandırılmadığında, modern </w:t>
      </w:r>
      <w:proofErr w:type="spellStart"/>
      <w:r w:rsidRPr="00946321">
        <w:rPr>
          <w:rFonts w:ascii="Arial" w:eastAsia="Times New Roman" w:hAnsi="Arial" w:cs="Arial"/>
          <w:color w:val="323232"/>
          <w:sz w:val="21"/>
          <w:szCs w:val="21"/>
          <w:lang w:eastAsia="tr-TR"/>
        </w:rPr>
        <w:t>Ku</w:t>
      </w:r>
      <w:proofErr w:type="spellEnd"/>
      <w:r w:rsidRPr="00946321">
        <w:rPr>
          <w:rFonts w:ascii="Arial" w:eastAsia="Times New Roman" w:hAnsi="Arial" w:cs="Arial"/>
          <w:color w:val="323232"/>
          <w:sz w:val="21"/>
          <w:szCs w:val="21"/>
          <w:lang w:eastAsia="tr-TR"/>
        </w:rPr>
        <w:t xml:space="preserve"> </w:t>
      </w:r>
      <w:proofErr w:type="spellStart"/>
      <w:r w:rsidRPr="00946321">
        <w:rPr>
          <w:rFonts w:ascii="Arial" w:eastAsia="Times New Roman" w:hAnsi="Arial" w:cs="Arial"/>
          <w:color w:val="323232"/>
          <w:sz w:val="21"/>
          <w:szCs w:val="21"/>
          <w:lang w:eastAsia="tr-TR"/>
        </w:rPr>
        <w:t>Klux</w:t>
      </w:r>
      <w:proofErr w:type="spellEnd"/>
      <w:r w:rsidRPr="00946321">
        <w:rPr>
          <w:rFonts w:ascii="Arial" w:eastAsia="Times New Roman" w:hAnsi="Arial" w:cs="Arial"/>
          <w:color w:val="323232"/>
          <w:sz w:val="21"/>
          <w:szCs w:val="21"/>
          <w:lang w:eastAsia="tr-TR"/>
        </w:rPr>
        <w:t xml:space="preserve"> </w:t>
      </w:r>
      <w:proofErr w:type="spellStart"/>
      <w:r w:rsidRPr="00946321">
        <w:rPr>
          <w:rFonts w:ascii="Arial" w:eastAsia="Times New Roman" w:hAnsi="Arial" w:cs="Arial"/>
          <w:color w:val="323232"/>
          <w:sz w:val="21"/>
          <w:szCs w:val="21"/>
          <w:lang w:eastAsia="tr-TR"/>
        </w:rPr>
        <w:t>Klan’lar</w:t>
      </w:r>
      <w:proofErr w:type="spellEnd"/>
      <w:r w:rsidRPr="00946321">
        <w:rPr>
          <w:rFonts w:ascii="Arial" w:eastAsia="Times New Roman" w:hAnsi="Arial" w:cs="Arial"/>
          <w:color w:val="323232"/>
          <w:sz w:val="21"/>
          <w:szCs w:val="21"/>
          <w:lang w:eastAsia="tr-TR"/>
        </w:rPr>
        <w:t xml:space="preserve"> cesaretlenmekte, yeni </w:t>
      </w:r>
      <w:proofErr w:type="spellStart"/>
      <w:r w:rsidRPr="00946321">
        <w:rPr>
          <w:rFonts w:ascii="Arial" w:eastAsia="Times New Roman" w:hAnsi="Arial" w:cs="Arial"/>
          <w:color w:val="323232"/>
          <w:sz w:val="21"/>
          <w:szCs w:val="21"/>
          <w:lang w:eastAsia="tr-TR"/>
        </w:rPr>
        <w:t>Auswitch’lerin</w:t>
      </w:r>
      <w:proofErr w:type="spellEnd"/>
      <w:r w:rsidRPr="00946321">
        <w:rPr>
          <w:rFonts w:ascii="Arial" w:eastAsia="Times New Roman" w:hAnsi="Arial" w:cs="Arial"/>
          <w:color w:val="323232"/>
          <w:sz w:val="21"/>
          <w:szCs w:val="21"/>
          <w:lang w:eastAsia="tr-TR"/>
        </w:rPr>
        <w:t xml:space="preserve"> ve </w:t>
      </w:r>
      <w:proofErr w:type="spellStart"/>
      <w:r w:rsidRPr="00946321">
        <w:rPr>
          <w:rFonts w:ascii="Arial" w:eastAsia="Times New Roman" w:hAnsi="Arial" w:cs="Arial"/>
          <w:color w:val="323232"/>
          <w:sz w:val="21"/>
          <w:szCs w:val="21"/>
          <w:lang w:eastAsia="tr-TR"/>
        </w:rPr>
        <w:t>Srebrenitsa’ların</w:t>
      </w:r>
      <w:proofErr w:type="spellEnd"/>
      <w:r w:rsidRPr="00946321">
        <w:rPr>
          <w:rFonts w:ascii="Arial" w:eastAsia="Times New Roman" w:hAnsi="Arial" w:cs="Arial"/>
          <w:color w:val="323232"/>
          <w:sz w:val="21"/>
          <w:szCs w:val="21"/>
          <w:lang w:eastAsia="tr-TR"/>
        </w:rPr>
        <w:t xml:space="preserve"> yolu açılmaktadır.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b/>
          <w:bCs/>
          <w:color w:val="323232"/>
          <w:sz w:val="21"/>
          <w:szCs w:val="21"/>
          <w:lang w:eastAsia="tr-TR"/>
        </w:rPr>
        <w:t>İnsan-Odaklı Anlayış</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b/>
          <w:bCs/>
          <w:color w:val="323232"/>
          <w:sz w:val="21"/>
          <w:szCs w:val="21"/>
          <w:lang w:eastAsia="tr-TR"/>
        </w:rPr>
        <w:t>Saygıdeğer konuklar,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 xml:space="preserve">Yabancı düşmanlığı ve ırkçılıkla mücadelenin yolu “insan” odaklı bir anlayışın toplumsal ve siyasal alanda </w:t>
      </w:r>
      <w:proofErr w:type="gramStart"/>
      <w:r w:rsidRPr="00946321">
        <w:rPr>
          <w:rFonts w:ascii="Arial" w:eastAsia="Times New Roman" w:hAnsi="Arial" w:cs="Arial"/>
          <w:color w:val="323232"/>
          <w:sz w:val="21"/>
          <w:szCs w:val="21"/>
          <w:lang w:eastAsia="tr-TR"/>
        </w:rPr>
        <w:t>hakim</w:t>
      </w:r>
      <w:proofErr w:type="gramEnd"/>
      <w:r w:rsidRPr="00946321">
        <w:rPr>
          <w:rFonts w:ascii="Arial" w:eastAsia="Times New Roman" w:hAnsi="Arial" w:cs="Arial"/>
          <w:color w:val="323232"/>
          <w:sz w:val="21"/>
          <w:szCs w:val="21"/>
          <w:lang w:eastAsia="tr-TR"/>
        </w:rPr>
        <w:t xml:space="preserve"> kılınmasından geçmektedir. Bu anlayışın Doğu’da da Batı’da da çok güçlü kökleri bulunduğu bilinmektedir.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proofErr w:type="spellStart"/>
      <w:r w:rsidRPr="00946321">
        <w:rPr>
          <w:rFonts w:ascii="Arial" w:eastAsia="Times New Roman" w:hAnsi="Arial" w:cs="Arial"/>
          <w:color w:val="323232"/>
          <w:sz w:val="21"/>
          <w:szCs w:val="21"/>
          <w:lang w:eastAsia="tr-TR"/>
        </w:rPr>
        <w:t>Rudyard</w:t>
      </w:r>
      <w:proofErr w:type="spellEnd"/>
      <w:r w:rsidRPr="00946321">
        <w:rPr>
          <w:rFonts w:ascii="Arial" w:eastAsia="Times New Roman" w:hAnsi="Arial" w:cs="Arial"/>
          <w:color w:val="323232"/>
          <w:sz w:val="21"/>
          <w:szCs w:val="21"/>
          <w:lang w:eastAsia="tr-TR"/>
        </w:rPr>
        <w:t xml:space="preserve"> </w:t>
      </w:r>
      <w:proofErr w:type="spellStart"/>
      <w:r w:rsidRPr="00946321">
        <w:rPr>
          <w:rFonts w:ascii="Arial" w:eastAsia="Times New Roman" w:hAnsi="Arial" w:cs="Arial"/>
          <w:color w:val="323232"/>
          <w:sz w:val="21"/>
          <w:szCs w:val="21"/>
          <w:lang w:eastAsia="tr-TR"/>
        </w:rPr>
        <w:t>Kipling</w:t>
      </w:r>
      <w:proofErr w:type="spellEnd"/>
      <w:r w:rsidRPr="00946321">
        <w:rPr>
          <w:rFonts w:ascii="Arial" w:eastAsia="Times New Roman" w:hAnsi="Arial" w:cs="Arial"/>
          <w:color w:val="323232"/>
          <w:sz w:val="21"/>
          <w:szCs w:val="21"/>
          <w:lang w:eastAsia="tr-TR"/>
        </w:rPr>
        <w:t xml:space="preserve">, meşhur şiirinde Doğu ve Batı’nın arasındaki mesafenin kapanmayacağını şöyle ifade eder: “Doğu Doğudur, Batı Batıdır/ ve bu ikisi hiçbir zaman </w:t>
      </w:r>
      <w:proofErr w:type="spellStart"/>
      <w:r w:rsidRPr="00946321">
        <w:rPr>
          <w:rFonts w:ascii="Arial" w:eastAsia="Times New Roman" w:hAnsi="Arial" w:cs="Arial"/>
          <w:color w:val="323232"/>
          <w:sz w:val="21"/>
          <w:szCs w:val="21"/>
          <w:lang w:eastAsia="tr-TR"/>
        </w:rPr>
        <w:t>biraraya</w:t>
      </w:r>
      <w:proofErr w:type="spellEnd"/>
      <w:r w:rsidRPr="00946321">
        <w:rPr>
          <w:rFonts w:ascii="Arial" w:eastAsia="Times New Roman" w:hAnsi="Arial" w:cs="Arial"/>
          <w:color w:val="323232"/>
          <w:sz w:val="21"/>
          <w:szCs w:val="21"/>
          <w:lang w:eastAsia="tr-TR"/>
        </w:rPr>
        <w:t xml:space="preserve"> gelmeyecektir/Ta ki yer ve gök, Tanrı’nın büyük hüküm kürsüsünde hazır bulunana kadar”.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 xml:space="preserve">Ancak, </w:t>
      </w:r>
      <w:proofErr w:type="spellStart"/>
      <w:r w:rsidRPr="00946321">
        <w:rPr>
          <w:rFonts w:ascii="Arial" w:eastAsia="Times New Roman" w:hAnsi="Arial" w:cs="Arial"/>
          <w:color w:val="323232"/>
          <w:sz w:val="21"/>
          <w:szCs w:val="21"/>
          <w:lang w:eastAsia="tr-TR"/>
        </w:rPr>
        <w:t>Kipling’e</w:t>
      </w:r>
      <w:proofErr w:type="spellEnd"/>
      <w:r w:rsidRPr="00946321">
        <w:rPr>
          <w:rFonts w:ascii="Arial" w:eastAsia="Times New Roman" w:hAnsi="Arial" w:cs="Arial"/>
          <w:color w:val="323232"/>
          <w:sz w:val="21"/>
          <w:szCs w:val="21"/>
          <w:lang w:eastAsia="tr-TR"/>
        </w:rPr>
        <w:t xml:space="preserve"> inat, Doğu ve Batı’nın insan-odaklı anlayışta birleşebileceği söylenebilir. Zira bu konuda Dünyanın iki yanında da zengin bir tarihsel ve kültürel birikime sahibiz.</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 xml:space="preserve">Bu toprakların ruh köklerini oluşturan Yunus Emre, </w:t>
      </w:r>
      <w:proofErr w:type="gramStart"/>
      <w:r w:rsidRPr="00946321">
        <w:rPr>
          <w:rFonts w:ascii="Arial" w:eastAsia="Times New Roman" w:hAnsi="Arial" w:cs="Arial"/>
          <w:color w:val="323232"/>
          <w:sz w:val="21"/>
          <w:szCs w:val="21"/>
          <w:lang w:eastAsia="tr-TR"/>
        </w:rPr>
        <w:t>Mevlana</w:t>
      </w:r>
      <w:proofErr w:type="gramEnd"/>
      <w:r w:rsidRPr="00946321">
        <w:rPr>
          <w:rFonts w:ascii="Arial" w:eastAsia="Times New Roman" w:hAnsi="Arial" w:cs="Arial"/>
          <w:color w:val="323232"/>
          <w:sz w:val="21"/>
          <w:szCs w:val="21"/>
          <w:lang w:eastAsia="tr-TR"/>
        </w:rPr>
        <w:t xml:space="preserve"> ve Hacı Bektaş-ı Veli gibi düşünürler, insanı merkeze alan, hoşgörüyü ve sevgiyi topluma hakim kılmaya çalışan mesajlarıyla, birlikte yaşama kültürüne eşsiz katkılarda bulunmuşlardır. Hacı Bektaş-ı Veli, “hakikatin ikinci makamı, yetmiş iki milleti ayıplamamaktır” der. Yunus Emre’nin, “</w:t>
      </w:r>
      <w:proofErr w:type="spellStart"/>
      <w:r w:rsidRPr="00946321">
        <w:rPr>
          <w:rFonts w:ascii="Arial" w:eastAsia="Times New Roman" w:hAnsi="Arial" w:cs="Arial"/>
          <w:color w:val="323232"/>
          <w:sz w:val="21"/>
          <w:szCs w:val="21"/>
          <w:lang w:eastAsia="tr-TR"/>
        </w:rPr>
        <w:t>yaradılanı</w:t>
      </w:r>
      <w:proofErr w:type="spellEnd"/>
      <w:r w:rsidRPr="00946321">
        <w:rPr>
          <w:rFonts w:ascii="Arial" w:eastAsia="Times New Roman" w:hAnsi="Arial" w:cs="Arial"/>
          <w:color w:val="323232"/>
          <w:sz w:val="21"/>
          <w:szCs w:val="21"/>
          <w:lang w:eastAsia="tr-TR"/>
        </w:rPr>
        <w:t xml:space="preserve"> severim, </w:t>
      </w:r>
      <w:proofErr w:type="spellStart"/>
      <w:r w:rsidRPr="00946321">
        <w:rPr>
          <w:rFonts w:ascii="Arial" w:eastAsia="Times New Roman" w:hAnsi="Arial" w:cs="Arial"/>
          <w:color w:val="323232"/>
          <w:sz w:val="21"/>
          <w:szCs w:val="21"/>
          <w:lang w:eastAsia="tr-TR"/>
        </w:rPr>
        <w:t>yaradandan</w:t>
      </w:r>
      <w:proofErr w:type="spellEnd"/>
      <w:r w:rsidRPr="00946321">
        <w:rPr>
          <w:rFonts w:ascii="Arial" w:eastAsia="Times New Roman" w:hAnsi="Arial" w:cs="Arial"/>
          <w:color w:val="323232"/>
          <w:sz w:val="21"/>
          <w:szCs w:val="21"/>
          <w:lang w:eastAsia="tr-TR"/>
        </w:rPr>
        <w:t xml:space="preserve"> ötürü” sözü, </w:t>
      </w:r>
      <w:proofErr w:type="gramStart"/>
      <w:r w:rsidRPr="00946321">
        <w:rPr>
          <w:rFonts w:ascii="Arial" w:eastAsia="Times New Roman" w:hAnsi="Arial" w:cs="Arial"/>
          <w:color w:val="323232"/>
          <w:sz w:val="21"/>
          <w:szCs w:val="21"/>
          <w:lang w:eastAsia="tr-TR"/>
        </w:rPr>
        <w:t>Mevlana</w:t>
      </w:r>
      <w:proofErr w:type="gramEnd"/>
      <w:r w:rsidRPr="00946321">
        <w:rPr>
          <w:rFonts w:ascii="Arial" w:eastAsia="Times New Roman" w:hAnsi="Arial" w:cs="Arial"/>
          <w:color w:val="323232"/>
          <w:sz w:val="21"/>
          <w:szCs w:val="21"/>
          <w:lang w:eastAsia="tr-TR"/>
        </w:rPr>
        <w:t xml:space="preserve"> Celalettin Rumi’nin “Ne olursan ol yine gel” çağrısı aynı hakikate işaret ediyor.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Bu hakikat insanın kendi içinde değer olduğu, bir araç olmadığı ve tam da bu nedenle saygıyı/hoşgörüyü hak ettiği hakikatidir.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lastRenderedPageBreak/>
        <w:t xml:space="preserve">Doğu gibi Batı da homojen değildir. Yabancı düşmanlığı, ırkçılık ve </w:t>
      </w:r>
      <w:proofErr w:type="spellStart"/>
      <w:r w:rsidRPr="00946321">
        <w:rPr>
          <w:rFonts w:ascii="Arial" w:eastAsia="Times New Roman" w:hAnsi="Arial" w:cs="Arial"/>
          <w:color w:val="323232"/>
          <w:sz w:val="21"/>
          <w:szCs w:val="21"/>
          <w:lang w:eastAsia="tr-TR"/>
        </w:rPr>
        <w:t>İslamofobiyi</w:t>
      </w:r>
      <w:proofErr w:type="spellEnd"/>
      <w:r w:rsidRPr="00946321">
        <w:rPr>
          <w:rFonts w:ascii="Arial" w:eastAsia="Times New Roman" w:hAnsi="Arial" w:cs="Arial"/>
          <w:color w:val="323232"/>
          <w:sz w:val="21"/>
          <w:szCs w:val="21"/>
          <w:lang w:eastAsia="tr-TR"/>
        </w:rPr>
        <w:t xml:space="preserve"> üreten/besleyen düşünceler yanında, çoğulculuğu ve hoşgörüyü savunan güçlü düşünce gelenekleri de mevcuttur. Ünlü filozof Kant bu geleneğin en önemli temsilcilerinden biridir.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 xml:space="preserve">Kant, 1795 yılında kaleme aldığı "Ebedi Barış" adlı makalesinde "misafirperverlik </w:t>
      </w:r>
      <w:proofErr w:type="spellStart"/>
      <w:r w:rsidRPr="00946321">
        <w:rPr>
          <w:rFonts w:ascii="Arial" w:eastAsia="Times New Roman" w:hAnsi="Arial" w:cs="Arial"/>
          <w:color w:val="323232"/>
          <w:sz w:val="21"/>
          <w:szCs w:val="21"/>
          <w:lang w:eastAsia="tr-TR"/>
        </w:rPr>
        <w:t>hakkı"ndan</w:t>
      </w:r>
      <w:proofErr w:type="spellEnd"/>
      <w:r w:rsidRPr="00946321">
        <w:rPr>
          <w:rFonts w:ascii="Arial" w:eastAsia="Times New Roman" w:hAnsi="Arial" w:cs="Arial"/>
          <w:color w:val="323232"/>
          <w:sz w:val="21"/>
          <w:szCs w:val="21"/>
          <w:lang w:eastAsia="tr-TR"/>
        </w:rPr>
        <w:t xml:space="preserve"> bahseder. Buna göre, bir yabancı kendi toprağından başka bir yere gittiğinde düşman muamelesi görmeme hakkına sahiptir. Dolayısıyla bir şekilde sınırlarımızdan içeri giren yabancılara, bir iyilik ya da hayırseverlik gereği değil, onların haklarına saygı gereği düşmanca davranmama yükümlülüğümüz vardır.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 xml:space="preserve">Kant'ın "misafirperverlik hakkı", bugün özellikle mülteciler için geçerlidir. Türkiye, </w:t>
      </w:r>
      <w:proofErr w:type="spellStart"/>
      <w:r w:rsidRPr="00946321">
        <w:rPr>
          <w:rFonts w:ascii="Arial" w:eastAsia="Times New Roman" w:hAnsi="Arial" w:cs="Arial"/>
          <w:color w:val="323232"/>
          <w:sz w:val="21"/>
          <w:szCs w:val="21"/>
          <w:lang w:eastAsia="tr-TR"/>
        </w:rPr>
        <w:t>üçmilyondan</w:t>
      </w:r>
      <w:proofErr w:type="spellEnd"/>
      <w:r w:rsidRPr="00946321">
        <w:rPr>
          <w:rFonts w:ascii="Arial" w:eastAsia="Times New Roman" w:hAnsi="Arial" w:cs="Arial"/>
          <w:color w:val="323232"/>
          <w:sz w:val="21"/>
          <w:szCs w:val="21"/>
          <w:lang w:eastAsia="tr-TR"/>
        </w:rPr>
        <w:t xml:space="preserve"> fazla mülteciye kapısını ve yüreğini açarak, aslında "</w:t>
      </w:r>
      <w:proofErr w:type="spellStart"/>
      <w:r w:rsidRPr="00946321">
        <w:rPr>
          <w:rFonts w:ascii="Arial" w:eastAsia="Times New Roman" w:hAnsi="Arial" w:cs="Arial"/>
          <w:color w:val="323232"/>
          <w:sz w:val="21"/>
          <w:szCs w:val="21"/>
          <w:lang w:eastAsia="tr-TR"/>
        </w:rPr>
        <w:t>öteki"nin</w:t>
      </w:r>
      <w:proofErr w:type="spellEnd"/>
      <w:r w:rsidRPr="00946321">
        <w:rPr>
          <w:rFonts w:ascii="Arial" w:eastAsia="Times New Roman" w:hAnsi="Arial" w:cs="Arial"/>
          <w:color w:val="323232"/>
          <w:sz w:val="21"/>
          <w:szCs w:val="21"/>
          <w:lang w:eastAsia="tr-TR"/>
        </w:rPr>
        <w:t xml:space="preserve"> "misafirperverlik </w:t>
      </w:r>
      <w:proofErr w:type="spellStart"/>
      <w:r w:rsidRPr="00946321">
        <w:rPr>
          <w:rFonts w:ascii="Arial" w:eastAsia="Times New Roman" w:hAnsi="Arial" w:cs="Arial"/>
          <w:color w:val="323232"/>
          <w:sz w:val="21"/>
          <w:szCs w:val="21"/>
          <w:lang w:eastAsia="tr-TR"/>
        </w:rPr>
        <w:t>hakkı"nın</w:t>
      </w:r>
      <w:proofErr w:type="spellEnd"/>
      <w:r w:rsidRPr="00946321">
        <w:rPr>
          <w:rFonts w:ascii="Arial" w:eastAsia="Times New Roman" w:hAnsi="Arial" w:cs="Arial"/>
          <w:color w:val="323232"/>
          <w:sz w:val="21"/>
          <w:szCs w:val="21"/>
          <w:lang w:eastAsia="tr-TR"/>
        </w:rPr>
        <w:t xml:space="preserve"> korunmasına tarihi bir katkı yapmaktadır.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Buna karşılık Kant’ın torunları maalesef onun misafirperverlik hakkına ilişkin düşünsel mirasına sahip çıkamıyor. Batı’da birçok ülkede mülteciler, sınırlardan içeri girmemesi gereken "virüs" muamelesi görüyor. Kimi yerde bu kişilerin paralarına el konuluyor, kimi yerde kontrol amaçlı bileklik takılıyor, kimi yerde de sadece belli bir dine mensup olanlar kabul ediliyor. Dahası, sınırları geçmek isteyenlerin vurulması gerektiğini söyleyenler bile çıkıyor.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 xml:space="preserve">Diğer yandan </w:t>
      </w:r>
      <w:proofErr w:type="gramStart"/>
      <w:r w:rsidRPr="00946321">
        <w:rPr>
          <w:rFonts w:ascii="Arial" w:eastAsia="Times New Roman" w:hAnsi="Arial" w:cs="Arial"/>
          <w:color w:val="323232"/>
          <w:sz w:val="21"/>
          <w:szCs w:val="21"/>
          <w:lang w:eastAsia="tr-TR"/>
        </w:rPr>
        <w:t>da,</w:t>
      </w:r>
      <w:proofErr w:type="gramEnd"/>
      <w:r w:rsidRPr="00946321">
        <w:rPr>
          <w:rFonts w:ascii="Arial" w:eastAsia="Times New Roman" w:hAnsi="Arial" w:cs="Arial"/>
          <w:color w:val="323232"/>
          <w:sz w:val="21"/>
          <w:szCs w:val="21"/>
          <w:lang w:eastAsia="tr-TR"/>
        </w:rPr>
        <w:t xml:space="preserve"> mültecilerin Batı'ya doğru umut yolculuğu trajedilere dönüşüyor. Denizi geçmek isteyen insanlar boğuluyor, kıyılara çocuk cesetleri vuruyor. Aslında kıyıya vuran, "</w:t>
      </w:r>
      <w:proofErr w:type="spellStart"/>
      <w:r w:rsidRPr="00946321">
        <w:rPr>
          <w:rFonts w:ascii="Arial" w:eastAsia="Times New Roman" w:hAnsi="Arial" w:cs="Arial"/>
          <w:color w:val="323232"/>
          <w:sz w:val="21"/>
          <w:szCs w:val="21"/>
          <w:lang w:eastAsia="tr-TR"/>
        </w:rPr>
        <w:t>öteki"nin</w:t>
      </w:r>
      <w:proofErr w:type="spellEnd"/>
      <w:r w:rsidRPr="00946321">
        <w:rPr>
          <w:rFonts w:ascii="Arial" w:eastAsia="Times New Roman" w:hAnsi="Arial" w:cs="Arial"/>
          <w:color w:val="323232"/>
          <w:sz w:val="21"/>
          <w:szCs w:val="21"/>
          <w:lang w:eastAsia="tr-TR"/>
        </w:rPr>
        <w:t xml:space="preserve"> yüzüne yansıyan insanlığın cesetleridir. Kıyıya vuran bu cesetler, "kalbi sökülmüş bir </w:t>
      </w:r>
      <w:proofErr w:type="spellStart"/>
      <w:r w:rsidRPr="00946321">
        <w:rPr>
          <w:rFonts w:ascii="Arial" w:eastAsia="Times New Roman" w:hAnsi="Arial" w:cs="Arial"/>
          <w:color w:val="323232"/>
          <w:sz w:val="21"/>
          <w:szCs w:val="21"/>
          <w:lang w:eastAsia="tr-TR"/>
        </w:rPr>
        <w:t>çağ"ın</w:t>
      </w:r>
      <w:proofErr w:type="spellEnd"/>
      <w:r w:rsidRPr="00946321">
        <w:rPr>
          <w:rFonts w:ascii="Arial" w:eastAsia="Times New Roman" w:hAnsi="Arial" w:cs="Arial"/>
          <w:color w:val="323232"/>
          <w:sz w:val="21"/>
          <w:szCs w:val="21"/>
          <w:lang w:eastAsia="tr-TR"/>
        </w:rPr>
        <w:t xml:space="preserve"> utanç görüntüleridir. Bu görüntüler, insanlığın suçüstü halidir…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b/>
          <w:bCs/>
          <w:color w:val="323232"/>
          <w:sz w:val="21"/>
          <w:szCs w:val="21"/>
          <w:lang w:eastAsia="tr-TR"/>
        </w:rPr>
        <w:t>Nefret Söylemi (</w:t>
      </w:r>
      <w:proofErr w:type="spellStart"/>
      <w:r w:rsidRPr="00946321">
        <w:rPr>
          <w:rFonts w:ascii="Arial" w:eastAsia="Times New Roman" w:hAnsi="Arial" w:cs="Arial"/>
          <w:b/>
          <w:bCs/>
          <w:color w:val="323232"/>
          <w:sz w:val="21"/>
          <w:szCs w:val="21"/>
          <w:lang w:eastAsia="tr-TR"/>
        </w:rPr>
        <w:t>hate</w:t>
      </w:r>
      <w:proofErr w:type="spellEnd"/>
      <w:r w:rsidRPr="00946321">
        <w:rPr>
          <w:rFonts w:ascii="Arial" w:eastAsia="Times New Roman" w:hAnsi="Arial" w:cs="Arial"/>
          <w:b/>
          <w:bCs/>
          <w:color w:val="323232"/>
          <w:sz w:val="21"/>
          <w:szCs w:val="21"/>
          <w:lang w:eastAsia="tr-TR"/>
        </w:rPr>
        <w:t xml:space="preserve"> </w:t>
      </w:r>
      <w:proofErr w:type="spellStart"/>
      <w:r w:rsidRPr="00946321">
        <w:rPr>
          <w:rFonts w:ascii="Arial" w:eastAsia="Times New Roman" w:hAnsi="Arial" w:cs="Arial"/>
          <w:b/>
          <w:bCs/>
          <w:color w:val="323232"/>
          <w:sz w:val="21"/>
          <w:szCs w:val="21"/>
          <w:lang w:eastAsia="tr-TR"/>
        </w:rPr>
        <w:t>speech</w:t>
      </w:r>
      <w:proofErr w:type="spellEnd"/>
      <w:r w:rsidRPr="00946321">
        <w:rPr>
          <w:rFonts w:ascii="Arial" w:eastAsia="Times New Roman" w:hAnsi="Arial" w:cs="Arial"/>
          <w:b/>
          <w:bCs/>
          <w:color w:val="323232"/>
          <w:sz w:val="21"/>
          <w:szCs w:val="21"/>
          <w:lang w:eastAsia="tr-TR"/>
        </w:rPr>
        <w:t>)</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b/>
          <w:bCs/>
          <w:color w:val="323232"/>
          <w:sz w:val="21"/>
          <w:szCs w:val="21"/>
          <w:lang w:eastAsia="tr-TR"/>
        </w:rPr>
        <w:t>Değerli konuklar,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Yabancı düşmanlığı, ırkçılık ve İslam karşıtlığını besleyen en önemli unsurlardan biri nefret söylemidir. Nefret söylemi Avrupa Konseyi Bakanlar Komitesi’nin 30/10/1997 tarihli ve 97(20) sayılı Tavsiye Kararı’nda </w:t>
      </w:r>
      <w:r w:rsidRPr="00946321">
        <w:rPr>
          <w:rFonts w:ascii="Arial" w:eastAsia="Times New Roman" w:hAnsi="Arial" w:cs="Arial"/>
          <w:i/>
          <w:iCs/>
          <w:color w:val="323232"/>
          <w:sz w:val="21"/>
          <w:szCs w:val="21"/>
          <w:lang w:eastAsia="tr-TR"/>
        </w:rPr>
        <w:t>“ırkçı nefreti, yabancı düşmanlığını, antisemitizmi veya azınlıklara, göçmenlere ve göçmen kökenli insanlara yönelik saldırgan milliyetçilik ve etnik merkezcilik, ayrımcılık ve düşmanlıkla ifade edilen hoşgörüsüzlük de dâhil olmak üzere hoşgörüsüzlüğe dayalı diğer nefret biçimlerini yayan, tahrik eden, teşvik eden veya haklı gösteren tüm ifade biçimlerini kapsayacak şekilde” </w:t>
      </w:r>
      <w:r w:rsidRPr="00946321">
        <w:rPr>
          <w:rFonts w:ascii="Arial" w:eastAsia="Times New Roman" w:hAnsi="Arial" w:cs="Arial"/>
          <w:color w:val="323232"/>
          <w:sz w:val="21"/>
          <w:szCs w:val="21"/>
          <w:lang w:eastAsia="tr-TR"/>
        </w:rPr>
        <w:t>tanımlanmıştır</w:t>
      </w:r>
      <w:r w:rsidRPr="00946321">
        <w:rPr>
          <w:rFonts w:ascii="Arial" w:eastAsia="Times New Roman" w:hAnsi="Arial" w:cs="Arial"/>
          <w:i/>
          <w:iCs/>
          <w:color w:val="323232"/>
          <w:sz w:val="21"/>
          <w:szCs w:val="21"/>
          <w:lang w:eastAsia="tr-TR"/>
        </w:rPr>
        <w:t>.</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 xml:space="preserve">Kapsamı konusunda bazı tartışmalar olmakla birlikte, ulusal, ırkçı ve dinsel temelli nefret söylemi, insan haklarıyla ilgili uluslararası belgelerde yasaklanmıştır. Sözgelimi Avrupa İnsan Hakları </w:t>
      </w:r>
      <w:r w:rsidRPr="00946321">
        <w:rPr>
          <w:rFonts w:ascii="Arial" w:eastAsia="Times New Roman" w:hAnsi="Arial" w:cs="Arial"/>
          <w:color w:val="323232"/>
          <w:sz w:val="21"/>
          <w:szCs w:val="21"/>
          <w:lang w:eastAsia="tr-TR"/>
        </w:rPr>
        <w:lastRenderedPageBreak/>
        <w:t>Mahkemesi, nefret söyleminin ifade özgürlüğünün korumasından yararlanamayacağını açıkça belirtmiştir.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Türk Anayasa Mahkemesi de hoşgörü ve insan onuruna eşit saygının demokratik çoğulcu toplumun temellerini oluşturduğunu, bu nedenle demokrasilerde “hoşgörüsüzlük temelinde nefreti yayan, teşvik eden, yücelten veya haklı gösteren tüm ifade çeşitlerini cezalandırmanın ve hatta bunları önlemenin gerekli görülebileceğini” vurgulamıştır.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Nefret söylemi, insan haklarına ve hukukun üstünlüğüne dayanan demokratik toplumu dinamitlemektedir. Bu nedenle, nefret söylemiyle kültürel, toplumsal, siyasal ve hukuksal tüm alanlarda kararlılıkla mücadele edilmelidir.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 xml:space="preserve">Bu bağlamda, bugün küresel bir boyut kazanan terör ve terörizmle mücadelede kullanılan dile dikkat edilmelidir. İslam ve terörü yan yana getiren, teröre sıfat olarak </w:t>
      </w:r>
      <w:proofErr w:type="spellStart"/>
      <w:r w:rsidRPr="00946321">
        <w:rPr>
          <w:rFonts w:ascii="Arial" w:eastAsia="Times New Roman" w:hAnsi="Arial" w:cs="Arial"/>
          <w:color w:val="323232"/>
          <w:sz w:val="21"/>
          <w:szCs w:val="21"/>
          <w:lang w:eastAsia="tr-TR"/>
        </w:rPr>
        <w:t>İslamı</w:t>
      </w:r>
      <w:proofErr w:type="spellEnd"/>
      <w:r w:rsidRPr="00946321">
        <w:rPr>
          <w:rFonts w:ascii="Arial" w:eastAsia="Times New Roman" w:hAnsi="Arial" w:cs="Arial"/>
          <w:color w:val="323232"/>
          <w:sz w:val="21"/>
          <w:szCs w:val="21"/>
          <w:lang w:eastAsia="tr-TR"/>
        </w:rPr>
        <w:t xml:space="preserve"> seçen söylemlerden kaçınmak gerekir. Bu tür söylemler, </w:t>
      </w:r>
      <w:proofErr w:type="spellStart"/>
      <w:r w:rsidRPr="00946321">
        <w:rPr>
          <w:rFonts w:ascii="Arial" w:eastAsia="Times New Roman" w:hAnsi="Arial" w:cs="Arial"/>
          <w:color w:val="323232"/>
          <w:sz w:val="21"/>
          <w:szCs w:val="21"/>
          <w:lang w:eastAsia="tr-TR"/>
        </w:rPr>
        <w:t>İslamofobi</w:t>
      </w:r>
      <w:proofErr w:type="spellEnd"/>
      <w:r w:rsidRPr="00946321">
        <w:rPr>
          <w:rFonts w:ascii="Arial" w:eastAsia="Times New Roman" w:hAnsi="Arial" w:cs="Arial"/>
          <w:color w:val="323232"/>
          <w:sz w:val="21"/>
          <w:szCs w:val="21"/>
          <w:lang w:eastAsia="tr-TR"/>
        </w:rPr>
        <w:t xml:space="preserve"> endüstrisini güçlendirmektedir. Unutmayalım ki terör, faillerinin dininden, ırkından ve siyasi görüşünden bağımsız olarak, </w:t>
      </w:r>
      <w:proofErr w:type="spellStart"/>
      <w:r w:rsidRPr="00946321">
        <w:rPr>
          <w:rFonts w:ascii="Arial" w:eastAsia="Times New Roman" w:hAnsi="Arial" w:cs="Arial"/>
          <w:color w:val="323232"/>
          <w:sz w:val="21"/>
          <w:szCs w:val="21"/>
          <w:lang w:eastAsia="tr-TR"/>
        </w:rPr>
        <w:t>çokkültürlü</w:t>
      </w:r>
      <w:proofErr w:type="spellEnd"/>
      <w:r w:rsidRPr="00946321">
        <w:rPr>
          <w:rFonts w:ascii="Arial" w:eastAsia="Times New Roman" w:hAnsi="Arial" w:cs="Arial"/>
          <w:color w:val="323232"/>
          <w:sz w:val="21"/>
          <w:szCs w:val="21"/>
          <w:lang w:eastAsia="tr-TR"/>
        </w:rPr>
        <w:t xml:space="preserve"> ve çoğulcu bir demokratik toplum idealinin önündeki en önemli engellerden biridir.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Diğer yandan, insan haklarının evrenselliği, bu hakların sadece bizim gibi olanlar için değil farklı olanlar için de geçerli olduğunu kabul etmeyi zorunlu kılmaktadır. İnsan haklarının öznesi, vatandaş değil “</w:t>
      </w:r>
      <w:proofErr w:type="spellStart"/>
      <w:r w:rsidRPr="00946321">
        <w:rPr>
          <w:rFonts w:ascii="Arial" w:eastAsia="Times New Roman" w:hAnsi="Arial" w:cs="Arial"/>
          <w:color w:val="323232"/>
          <w:sz w:val="21"/>
          <w:szCs w:val="21"/>
          <w:lang w:eastAsia="tr-TR"/>
        </w:rPr>
        <w:t>insan”dır</w:t>
      </w:r>
      <w:proofErr w:type="spellEnd"/>
      <w:r w:rsidRPr="00946321">
        <w:rPr>
          <w:rFonts w:ascii="Arial" w:eastAsia="Times New Roman" w:hAnsi="Arial" w:cs="Arial"/>
          <w:color w:val="323232"/>
          <w:sz w:val="21"/>
          <w:szCs w:val="21"/>
          <w:lang w:eastAsia="tr-TR"/>
        </w:rPr>
        <w:t>. Evrensel ve bölgesel insan hakları sözleşmelerinde hak ve özgürlüklerin öznesi olarak “herkes” ibaresi kullanılmıştır.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Aynı şekilde Anayasamızda da bazı siyasi hakların dışında temel hak ve özgürlüklere ilişkin hükümler “herkes” ya da “hiç kimse” şeklinde başlar. Nitekim, bireysel başvuru kapsamında çok sayıda yabancı uyruklu kişi Anayasa Mahkemesi’ne başvuru yapmıştır.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 xml:space="preserve">Anayasa Mahkemesine şu ana kadar yabancılar tarafından 736 başvuru yapılmıştır. Bu başvuruların 212’si haklarında </w:t>
      </w:r>
      <w:proofErr w:type="spellStart"/>
      <w:r w:rsidRPr="00946321">
        <w:rPr>
          <w:rFonts w:ascii="Arial" w:eastAsia="Times New Roman" w:hAnsi="Arial" w:cs="Arial"/>
          <w:color w:val="323232"/>
          <w:sz w:val="21"/>
          <w:szCs w:val="21"/>
          <w:lang w:eastAsia="tr-TR"/>
        </w:rPr>
        <w:t>sınırdışı</w:t>
      </w:r>
      <w:proofErr w:type="spellEnd"/>
      <w:r w:rsidRPr="00946321">
        <w:rPr>
          <w:rFonts w:ascii="Arial" w:eastAsia="Times New Roman" w:hAnsi="Arial" w:cs="Arial"/>
          <w:color w:val="323232"/>
          <w:sz w:val="21"/>
          <w:szCs w:val="21"/>
          <w:lang w:eastAsia="tr-TR"/>
        </w:rPr>
        <w:t xml:space="preserve"> kararı verilen yabancılara aittir. 212 başvurunun 142’sinde Mahkeme, sınır dışı etme işleminin </w:t>
      </w:r>
      <w:proofErr w:type="spellStart"/>
      <w:r w:rsidRPr="00946321">
        <w:rPr>
          <w:rFonts w:ascii="Arial" w:eastAsia="Times New Roman" w:hAnsi="Arial" w:cs="Arial"/>
          <w:color w:val="323232"/>
          <w:sz w:val="21"/>
          <w:szCs w:val="21"/>
          <w:lang w:eastAsia="tr-TR"/>
        </w:rPr>
        <w:t>tedbiren</w:t>
      </w:r>
      <w:proofErr w:type="spellEnd"/>
      <w:r w:rsidRPr="00946321">
        <w:rPr>
          <w:rFonts w:ascii="Arial" w:eastAsia="Times New Roman" w:hAnsi="Arial" w:cs="Arial"/>
          <w:color w:val="323232"/>
          <w:sz w:val="21"/>
          <w:szCs w:val="21"/>
          <w:lang w:eastAsia="tr-TR"/>
        </w:rPr>
        <w:t xml:space="preserve"> durdurulmasına karar vermiştir.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Başvuruların bir kısmında yabancıların Müslüman oldukları için ülkelerinde ayrımcılık ve İslam karşıtlığı ile karşılaştıkları, birkaçında da din değiştirerek Hristiyanlığa geçtikleri için ülkelerinde güvende olmadıklarına dair iddialar bulunmaktadır.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b/>
          <w:bCs/>
          <w:color w:val="323232"/>
          <w:sz w:val="21"/>
          <w:szCs w:val="21"/>
          <w:lang w:eastAsia="tr-TR"/>
        </w:rPr>
        <w:t>Değerli katılımcılar,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 xml:space="preserve">Elbette kavramlar ve kurumlar tarihsel süreçte ve farklı coğrafyalarda farklı biçimler kazanır. Ancak bugün geldiğimiz noktada savunduğumuz adalet, özgürlük, insan hakları, hukuk devleti, </w:t>
      </w:r>
      <w:r w:rsidRPr="00946321">
        <w:rPr>
          <w:rFonts w:ascii="Arial" w:eastAsia="Times New Roman" w:hAnsi="Arial" w:cs="Arial"/>
          <w:color w:val="323232"/>
          <w:sz w:val="21"/>
          <w:szCs w:val="21"/>
          <w:lang w:eastAsia="tr-TR"/>
        </w:rPr>
        <w:lastRenderedPageBreak/>
        <w:t xml:space="preserve">çoğulculuk, hoşgörü gibi değerler Doğu ve Batı’nın ortak değerleridir. Bu değerleri ve özellikle de </w:t>
      </w:r>
      <w:proofErr w:type="spellStart"/>
      <w:r w:rsidRPr="00946321">
        <w:rPr>
          <w:rFonts w:ascii="Arial" w:eastAsia="Times New Roman" w:hAnsi="Arial" w:cs="Arial"/>
          <w:color w:val="323232"/>
          <w:sz w:val="21"/>
          <w:szCs w:val="21"/>
          <w:lang w:eastAsia="tr-TR"/>
        </w:rPr>
        <w:t>öteki’nin</w:t>
      </w:r>
      <w:proofErr w:type="spellEnd"/>
      <w:r w:rsidRPr="00946321">
        <w:rPr>
          <w:rFonts w:ascii="Arial" w:eastAsia="Times New Roman" w:hAnsi="Arial" w:cs="Arial"/>
          <w:color w:val="323232"/>
          <w:sz w:val="21"/>
          <w:szCs w:val="21"/>
          <w:lang w:eastAsia="tr-TR"/>
        </w:rPr>
        <w:t xml:space="preserve"> “misafirperverlik </w:t>
      </w:r>
      <w:proofErr w:type="spellStart"/>
      <w:r w:rsidRPr="00946321">
        <w:rPr>
          <w:rFonts w:ascii="Arial" w:eastAsia="Times New Roman" w:hAnsi="Arial" w:cs="Arial"/>
          <w:color w:val="323232"/>
          <w:sz w:val="21"/>
          <w:szCs w:val="21"/>
          <w:lang w:eastAsia="tr-TR"/>
        </w:rPr>
        <w:t>hakkı”nı</w:t>
      </w:r>
      <w:proofErr w:type="spellEnd"/>
      <w:r w:rsidRPr="00946321">
        <w:rPr>
          <w:rFonts w:ascii="Arial" w:eastAsia="Times New Roman" w:hAnsi="Arial" w:cs="Arial"/>
          <w:color w:val="323232"/>
          <w:sz w:val="21"/>
          <w:szCs w:val="21"/>
          <w:lang w:eastAsia="tr-TR"/>
        </w:rPr>
        <w:t xml:space="preserve"> koruyan, farklılıkları tehdit olarak görmeyen, toplumsal ve siyasal çoğulculuğu önemseyen insan-odaklı bir kültürü ve pratiği geliştirerek gelecek nesillere aktarmak hepimizin ortak sorumluluğudur.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 xml:space="preserve">Bu kapsamda genelde yabancı düşmanlığına özelde </w:t>
      </w:r>
      <w:proofErr w:type="spellStart"/>
      <w:r w:rsidRPr="00946321">
        <w:rPr>
          <w:rFonts w:ascii="Arial" w:eastAsia="Times New Roman" w:hAnsi="Arial" w:cs="Arial"/>
          <w:color w:val="323232"/>
          <w:sz w:val="21"/>
          <w:szCs w:val="21"/>
          <w:lang w:eastAsia="tr-TR"/>
        </w:rPr>
        <w:t>İslamofobiye</w:t>
      </w:r>
      <w:proofErr w:type="spellEnd"/>
      <w:r w:rsidRPr="00946321">
        <w:rPr>
          <w:rFonts w:ascii="Arial" w:eastAsia="Times New Roman" w:hAnsi="Arial" w:cs="Arial"/>
          <w:color w:val="323232"/>
          <w:sz w:val="21"/>
          <w:szCs w:val="21"/>
          <w:lang w:eastAsia="tr-TR"/>
        </w:rPr>
        <w:t xml:space="preserve"> karşı mücadele etmenin iki yolu vardır. Birincisi, biraz önce ifade edildiği gibi insan-odaklı anlayışı yaygınlaştırmaktır. İnsan masum doğar; kötülüğü ve düşmanlığı sonradan öğrenir. Gerçekten de yabancı düşmanlığı, ırkçılık, </w:t>
      </w:r>
      <w:proofErr w:type="spellStart"/>
      <w:r w:rsidRPr="00946321">
        <w:rPr>
          <w:rFonts w:ascii="Arial" w:eastAsia="Times New Roman" w:hAnsi="Arial" w:cs="Arial"/>
          <w:color w:val="323232"/>
          <w:sz w:val="21"/>
          <w:szCs w:val="21"/>
          <w:lang w:eastAsia="tr-TR"/>
        </w:rPr>
        <w:t>İslamofobi</w:t>
      </w:r>
      <w:proofErr w:type="spellEnd"/>
      <w:r w:rsidRPr="00946321">
        <w:rPr>
          <w:rFonts w:ascii="Arial" w:eastAsia="Times New Roman" w:hAnsi="Arial" w:cs="Arial"/>
          <w:color w:val="323232"/>
          <w:sz w:val="21"/>
          <w:szCs w:val="21"/>
          <w:lang w:eastAsia="tr-TR"/>
        </w:rPr>
        <w:t xml:space="preserve"> gibi tutumlar, kişilerin içine doğdukları toplumda sonradan öğrendikleri/öğretildikleri sapmalardır.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Bu nedenle yapılması gereken, bu öğrenme sürecini tersine çevirmektir. Tarihte ve doğada kötülüğün de iyiliğin de örnekleri vardır. Tüm mesele bizim bugünü ve geleceği inşa ederken hangisini tercih edeceğimizle ilgilidir.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İkincisi, hukuksal mücadelenin araçlarını gözden geçirerek daha etkili olmalarını sağlamaktır. Gerek ulusal hukuk düzenlerinde gerekse uluslararası insan hakları hukukunda özellikle nefret söylemi ve ırkçılıkla mücadele konusunda daha kararlı bir duruş sergilenmelidir. Unutmamak gerekir ki, nefret söylemine müsamaha yabancı</w:t>
      </w:r>
      <w:r>
        <w:rPr>
          <w:rFonts w:ascii="Arial" w:eastAsia="Times New Roman" w:hAnsi="Arial" w:cs="Arial"/>
          <w:color w:val="323232"/>
          <w:sz w:val="21"/>
          <w:szCs w:val="21"/>
          <w:lang w:eastAsia="tr-TR"/>
        </w:rPr>
        <w:t xml:space="preserve"> </w:t>
      </w:r>
      <w:r w:rsidRPr="00946321">
        <w:rPr>
          <w:rFonts w:ascii="Arial" w:eastAsia="Times New Roman" w:hAnsi="Arial" w:cs="Arial"/>
          <w:color w:val="323232"/>
          <w:sz w:val="21"/>
          <w:szCs w:val="21"/>
          <w:lang w:eastAsia="tr-TR"/>
        </w:rPr>
        <w:t xml:space="preserve">düşmanlığı ve ırkçılığın değirmenine </w:t>
      </w:r>
      <w:proofErr w:type="gramStart"/>
      <w:r w:rsidRPr="00946321">
        <w:rPr>
          <w:rFonts w:ascii="Arial" w:eastAsia="Times New Roman" w:hAnsi="Arial" w:cs="Arial"/>
          <w:color w:val="323232"/>
          <w:sz w:val="21"/>
          <w:szCs w:val="21"/>
          <w:lang w:eastAsia="tr-TR"/>
        </w:rPr>
        <w:t xml:space="preserve">su </w:t>
      </w:r>
      <w:r>
        <w:rPr>
          <w:rFonts w:ascii="Arial" w:eastAsia="Times New Roman" w:hAnsi="Arial" w:cs="Arial"/>
          <w:color w:val="323232"/>
          <w:sz w:val="21"/>
          <w:szCs w:val="21"/>
          <w:lang w:eastAsia="tr-TR"/>
        </w:rPr>
        <w:t xml:space="preserve"> t</w:t>
      </w:r>
      <w:r w:rsidRPr="00946321">
        <w:rPr>
          <w:rFonts w:ascii="Arial" w:eastAsia="Times New Roman" w:hAnsi="Arial" w:cs="Arial"/>
          <w:color w:val="323232"/>
          <w:sz w:val="21"/>
          <w:szCs w:val="21"/>
          <w:lang w:eastAsia="tr-TR"/>
        </w:rPr>
        <w:t>aşıyacaktır</w:t>
      </w:r>
      <w:proofErr w:type="gramEnd"/>
      <w:r w:rsidRPr="00946321">
        <w:rPr>
          <w:rFonts w:ascii="Arial" w:eastAsia="Times New Roman" w:hAnsi="Arial" w:cs="Arial"/>
          <w:color w:val="323232"/>
          <w:sz w:val="21"/>
          <w:szCs w:val="21"/>
          <w:lang w:eastAsia="tr-TR"/>
        </w:rPr>
        <w:t>.</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b/>
          <w:bCs/>
          <w:color w:val="323232"/>
          <w:sz w:val="21"/>
          <w:szCs w:val="21"/>
          <w:lang w:eastAsia="tr-TR"/>
        </w:rPr>
        <w:t xml:space="preserve">Sonuç yerine: “İnsan Olmak ve İnsan </w:t>
      </w:r>
      <w:proofErr w:type="gramStart"/>
      <w:r w:rsidRPr="00946321">
        <w:rPr>
          <w:rFonts w:ascii="Arial" w:eastAsia="Times New Roman" w:hAnsi="Arial" w:cs="Arial"/>
          <w:b/>
          <w:bCs/>
          <w:color w:val="323232"/>
          <w:sz w:val="21"/>
          <w:szCs w:val="21"/>
          <w:lang w:eastAsia="tr-TR"/>
        </w:rPr>
        <w:t>Kalmak”…</w:t>
      </w:r>
      <w:proofErr w:type="gramEnd"/>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 xml:space="preserve">Konuşmamı, bilge devlet adamı </w:t>
      </w:r>
      <w:proofErr w:type="spellStart"/>
      <w:r w:rsidRPr="00946321">
        <w:rPr>
          <w:rFonts w:ascii="Arial" w:eastAsia="Times New Roman" w:hAnsi="Arial" w:cs="Arial"/>
          <w:color w:val="323232"/>
          <w:sz w:val="21"/>
          <w:szCs w:val="21"/>
          <w:lang w:eastAsia="tr-TR"/>
        </w:rPr>
        <w:t>Aliya</w:t>
      </w:r>
      <w:proofErr w:type="spellEnd"/>
      <w:r w:rsidRPr="00946321">
        <w:rPr>
          <w:rFonts w:ascii="Arial" w:eastAsia="Times New Roman" w:hAnsi="Arial" w:cs="Arial"/>
          <w:color w:val="323232"/>
          <w:sz w:val="21"/>
          <w:szCs w:val="21"/>
          <w:lang w:eastAsia="tr-TR"/>
        </w:rPr>
        <w:t xml:space="preserve"> </w:t>
      </w:r>
      <w:proofErr w:type="spellStart"/>
      <w:r w:rsidRPr="00946321">
        <w:rPr>
          <w:rFonts w:ascii="Arial" w:eastAsia="Times New Roman" w:hAnsi="Arial" w:cs="Arial"/>
          <w:color w:val="323232"/>
          <w:sz w:val="21"/>
          <w:szCs w:val="21"/>
          <w:lang w:eastAsia="tr-TR"/>
        </w:rPr>
        <w:t>İzzetbegoviç’i</w:t>
      </w:r>
      <w:proofErr w:type="spellEnd"/>
      <w:r w:rsidRPr="00946321">
        <w:rPr>
          <w:rFonts w:ascii="Arial" w:eastAsia="Times New Roman" w:hAnsi="Arial" w:cs="Arial"/>
          <w:color w:val="323232"/>
          <w:sz w:val="21"/>
          <w:szCs w:val="21"/>
          <w:lang w:eastAsia="tr-TR"/>
        </w:rPr>
        <w:t xml:space="preserve"> rahmetle anarak tamamlamak istiyorum. Tarih 25 Mart 1994... İki yüz bin (200.000) Boşnak öldürülmüş, altı yüz bin (600.000) insan yerinden yurdundan sürülmüş, 800 cami bombalanmış, Bosna-Hersek’in şehirleri ve köyleri yerle bir edilmiş, sadece Saraybosna’daki askeri hastane 160 kez bombalanmış... Tüm bunları anlattıktan sonra diyor ki </w:t>
      </w:r>
      <w:proofErr w:type="spellStart"/>
      <w:r w:rsidRPr="00946321">
        <w:rPr>
          <w:rFonts w:ascii="Arial" w:eastAsia="Times New Roman" w:hAnsi="Arial" w:cs="Arial"/>
          <w:color w:val="323232"/>
          <w:sz w:val="21"/>
          <w:szCs w:val="21"/>
          <w:lang w:eastAsia="tr-TR"/>
        </w:rPr>
        <w:t>Aliya</w:t>
      </w:r>
      <w:proofErr w:type="spellEnd"/>
      <w:r w:rsidRPr="00946321">
        <w:rPr>
          <w:rFonts w:ascii="Arial" w:eastAsia="Times New Roman" w:hAnsi="Arial" w:cs="Arial"/>
          <w:color w:val="323232"/>
          <w:sz w:val="21"/>
          <w:szCs w:val="21"/>
          <w:lang w:eastAsia="tr-TR"/>
        </w:rPr>
        <w:t xml:space="preserve"> “İnsan olmak ve insan kalmak, Allah'a ve kendimize karşı sorumluluğumuzdur.”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proofErr w:type="spellStart"/>
      <w:r w:rsidRPr="00946321">
        <w:rPr>
          <w:rFonts w:ascii="Arial" w:eastAsia="Times New Roman" w:hAnsi="Arial" w:cs="Arial"/>
          <w:color w:val="323232"/>
          <w:sz w:val="21"/>
          <w:szCs w:val="21"/>
          <w:lang w:eastAsia="tr-TR"/>
        </w:rPr>
        <w:t>Aliya</w:t>
      </w:r>
      <w:proofErr w:type="spellEnd"/>
      <w:r w:rsidRPr="00946321">
        <w:rPr>
          <w:rFonts w:ascii="Arial" w:eastAsia="Times New Roman" w:hAnsi="Arial" w:cs="Arial"/>
          <w:color w:val="323232"/>
          <w:sz w:val="21"/>
          <w:szCs w:val="21"/>
          <w:lang w:eastAsia="tr-TR"/>
        </w:rPr>
        <w:t xml:space="preserve"> </w:t>
      </w:r>
      <w:proofErr w:type="spellStart"/>
      <w:r w:rsidRPr="00946321">
        <w:rPr>
          <w:rFonts w:ascii="Arial" w:eastAsia="Times New Roman" w:hAnsi="Arial" w:cs="Arial"/>
          <w:color w:val="323232"/>
          <w:sz w:val="21"/>
          <w:szCs w:val="21"/>
          <w:lang w:eastAsia="tr-TR"/>
        </w:rPr>
        <w:t>İzzetbegoviç</w:t>
      </w:r>
      <w:proofErr w:type="spellEnd"/>
      <w:r w:rsidRPr="00946321">
        <w:rPr>
          <w:rFonts w:ascii="Arial" w:eastAsia="Times New Roman" w:hAnsi="Arial" w:cs="Arial"/>
          <w:color w:val="323232"/>
          <w:sz w:val="21"/>
          <w:szCs w:val="21"/>
          <w:lang w:eastAsia="tr-TR"/>
        </w:rPr>
        <w:t>, bütünüyle ahlaki bir kavram olarak nitelediği “insan olmak ve insan kalmak” kavramının siyasi dildeki ve uygulamadaki karşılığını da şöyle ifade eder:</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“Politik dilde bu, hukuka uygun bir devlet kurmaya çalışacağız, demektir. Bu, aynı zamanda uygulamada şu anlama gelir: Bu devlette, hiç kimse dininden, ulusal ya da politik inancından dolayı zulme uğramayacak. Bu bizim en temel yasamız. İmtihanda bu nedenle başarılı olduk. Yasal otoritenin ve Bosna-Hersek ordusunun kontrolünde olan yerlerde hala katedrallerden ve kiliselerden yükselen çan seslerini duyabilirsiniz."</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lastRenderedPageBreak/>
        <w:t xml:space="preserve">Umarız, yaşlı Dünyamız geçmişte yaşanan acı tecrübelerden ders çıkararak </w:t>
      </w:r>
      <w:proofErr w:type="spellStart"/>
      <w:r w:rsidRPr="00946321">
        <w:rPr>
          <w:rFonts w:ascii="Arial" w:eastAsia="Times New Roman" w:hAnsi="Arial" w:cs="Arial"/>
          <w:color w:val="323232"/>
          <w:sz w:val="21"/>
          <w:szCs w:val="21"/>
          <w:lang w:eastAsia="tr-TR"/>
        </w:rPr>
        <w:t>İzzetbegoviç’in</w:t>
      </w:r>
      <w:proofErr w:type="spellEnd"/>
      <w:r w:rsidRPr="00946321">
        <w:rPr>
          <w:rFonts w:ascii="Arial" w:eastAsia="Times New Roman" w:hAnsi="Arial" w:cs="Arial"/>
          <w:color w:val="323232"/>
          <w:sz w:val="21"/>
          <w:szCs w:val="21"/>
          <w:lang w:eastAsia="tr-TR"/>
        </w:rPr>
        <w:t xml:space="preserve"> gösterdiği aydınlık yolda ilerler.</w:t>
      </w:r>
    </w:p>
    <w:p w:rsid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Sabırla dinlediğiniz için teşekkür ediyor, hepinizi saygıyla selamlıyorum.</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p>
    <w:tbl>
      <w:tblPr>
        <w:tblW w:w="0" w:type="auto"/>
        <w:jc w:val="right"/>
        <w:tblCellMar>
          <w:top w:w="15" w:type="dxa"/>
          <w:left w:w="15" w:type="dxa"/>
          <w:bottom w:w="15" w:type="dxa"/>
          <w:right w:w="15" w:type="dxa"/>
        </w:tblCellMar>
        <w:tblLook w:val="04A0" w:firstRow="1" w:lastRow="0" w:firstColumn="1" w:lastColumn="0" w:noHBand="0" w:noVBand="1"/>
      </w:tblPr>
      <w:tblGrid>
        <w:gridCol w:w="3044"/>
      </w:tblGrid>
      <w:tr w:rsidR="00946321" w:rsidRPr="00946321" w:rsidTr="00946321">
        <w:trPr>
          <w:jc w:val="right"/>
        </w:trPr>
        <w:tc>
          <w:tcPr>
            <w:tcW w:w="0" w:type="auto"/>
            <w:vAlign w:val="center"/>
            <w:hideMark/>
          </w:tcPr>
          <w:p w:rsidR="00946321" w:rsidRPr="00946321" w:rsidRDefault="00946321" w:rsidP="00946321">
            <w:pPr>
              <w:spacing w:after="0" w:line="240" w:lineRule="auto"/>
              <w:jc w:val="center"/>
              <w:rPr>
                <w:rFonts w:ascii="Times New Roman" w:eastAsia="Times New Roman" w:hAnsi="Times New Roman" w:cs="Times New Roman"/>
                <w:color w:val="424242"/>
                <w:sz w:val="24"/>
                <w:szCs w:val="24"/>
                <w:lang w:eastAsia="tr-TR"/>
              </w:rPr>
            </w:pPr>
            <w:r w:rsidRPr="00946321">
              <w:rPr>
                <w:rFonts w:ascii="Times New Roman" w:eastAsia="Times New Roman" w:hAnsi="Times New Roman" w:cs="Times New Roman"/>
                <w:b/>
                <w:bCs/>
                <w:color w:val="424242"/>
                <w:sz w:val="24"/>
                <w:szCs w:val="24"/>
                <w:lang w:eastAsia="tr-TR"/>
              </w:rPr>
              <w:t>Zühtü ARSLAN</w:t>
            </w:r>
          </w:p>
        </w:tc>
      </w:tr>
      <w:tr w:rsidR="00946321" w:rsidRPr="00946321" w:rsidTr="00946321">
        <w:trPr>
          <w:jc w:val="right"/>
        </w:trPr>
        <w:tc>
          <w:tcPr>
            <w:tcW w:w="0" w:type="auto"/>
            <w:vAlign w:val="center"/>
            <w:hideMark/>
          </w:tcPr>
          <w:p w:rsidR="00946321" w:rsidRPr="00946321" w:rsidRDefault="00946321" w:rsidP="00946321">
            <w:pPr>
              <w:spacing w:after="0" w:line="240" w:lineRule="auto"/>
              <w:jc w:val="center"/>
              <w:rPr>
                <w:rFonts w:ascii="Times New Roman" w:eastAsia="Times New Roman" w:hAnsi="Times New Roman" w:cs="Times New Roman"/>
                <w:color w:val="424242"/>
                <w:sz w:val="24"/>
                <w:szCs w:val="24"/>
                <w:lang w:eastAsia="tr-TR"/>
              </w:rPr>
            </w:pPr>
            <w:r w:rsidRPr="00946321">
              <w:rPr>
                <w:rFonts w:ascii="Times New Roman" w:eastAsia="Times New Roman" w:hAnsi="Times New Roman" w:cs="Times New Roman"/>
                <w:b/>
                <w:bCs/>
                <w:color w:val="424242"/>
                <w:sz w:val="24"/>
                <w:szCs w:val="24"/>
                <w:lang w:eastAsia="tr-TR"/>
              </w:rPr>
              <w:t>Anayasa Mahkemesi Başkanı</w:t>
            </w:r>
          </w:p>
        </w:tc>
      </w:tr>
    </w:tbl>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 </w: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21"/>
          <w:szCs w:val="21"/>
          <w:lang w:eastAsia="tr-TR"/>
        </w:rPr>
        <w:t> </w:t>
      </w:r>
    </w:p>
    <w:p w:rsidR="00946321" w:rsidRPr="00946321" w:rsidRDefault="00946321" w:rsidP="00946321">
      <w:pPr>
        <w:spacing w:after="0" w:line="240" w:lineRule="auto"/>
        <w:jc w:val="both"/>
        <w:rPr>
          <w:rFonts w:ascii="Times New Roman" w:eastAsia="Times New Roman" w:hAnsi="Times New Roman" w:cs="Times New Roman"/>
          <w:sz w:val="24"/>
          <w:szCs w:val="24"/>
          <w:lang w:eastAsia="tr-TR"/>
        </w:rPr>
      </w:pPr>
      <w:r w:rsidRPr="00946321">
        <w:rPr>
          <w:rFonts w:ascii="Times New Roman" w:eastAsia="Times New Roman" w:hAnsi="Times New Roman" w:cs="Times New Roman"/>
          <w:sz w:val="24"/>
          <w:szCs w:val="24"/>
          <w:lang w:eastAsia="tr-TR"/>
        </w:rPr>
        <w:pict>
          <v:rect id="_x0000_i1025" style="width:0;height:0" o:hrstd="t" o:hrnoshade="t" o:hr="t" fillcolor="#424242" stroked="f"/>
        </w:pict>
      </w:r>
    </w:p>
    <w:p w:rsidR="00946321" w:rsidRPr="00946321" w:rsidRDefault="00946321" w:rsidP="00946321">
      <w:pPr>
        <w:spacing w:after="100" w:afterAutospacing="1" w:line="375" w:lineRule="atLeast"/>
        <w:jc w:val="both"/>
        <w:rPr>
          <w:rFonts w:ascii="Arial" w:eastAsia="Times New Roman" w:hAnsi="Arial" w:cs="Arial"/>
          <w:color w:val="323232"/>
          <w:sz w:val="21"/>
          <w:szCs w:val="21"/>
          <w:lang w:eastAsia="tr-TR"/>
        </w:rPr>
      </w:pPr>
      <w:r w:rsidRPr="00946321">
        <w:rPr>
          <w:rFonts w:ascii="Arial" w:eastAsia="Times New Roman" w:hAnsi="Arial" w:cs="Arial"/>
          <w:color w:val="323232"/>
          <w:sz w:val="16"/>
          <w:szCs w:val="16"/>
          <w:vertAlign w:val="superscript"/>
          <w:lang w:eastAsia="tr-TR"/>
        </w:rPr>
        <w:t>*</w:t>
      </w:r>
      <w:r w:rsidRPr="00946321">
        <w:rPr>
          <w:rFonts w:ascii="Arial" w:eastAsia="Times New Roman" w:hAnsi="Arial" w:cs="Arial"/>
          <w:color w:val="323232"/>
          <w:sz w:val="21"/>
          <w:szCs w:val="21"/>
          <w:lang w:eastAsia="tr-TR"/>
        </w:rPr>
        <w:t> Kamu Denetçiliği Kurumu tarafından hazırlanan “Göç ve Mülteciler” Konulu IV. Uluslararası Ombudsmanlık Sempozyumu için hazırlanan konuşma. Ankara, 2-3 Mart 2017.</w:t>
      </w:r>
    </w:p>
    <w:p w:rsidR="00F24F2E" w:rsidRPr="00946321" w:rsidRDefault="00F24F2E" w:rsidP="00946321">
      <w:pPr>
        <w:jc w:val="both"/>
      </w:pPr>
    </w:p>
    <w:sectPr w:rsidR="00F24F2E" w:rsidRPr="0094632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552" w:rsidRDefault="00845552" w:rsidP="00946321">
      <w:pPr>
        <w:spacing w:after="0" w:line="240" w:lineRule="auto"/>
      </w:pPr>
      <w:r>
        <w:separator/>
      </w:r>
    </w:p>
  </w:endnote>
  <w:endnote w:type="continuationSeparator" w:id="0">
    <w:p w:rsidR="00845552" w:rsidRDefault="00845552" w:rsidP="0094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491249"/>
      <w:docPartObj>
        <w:docPartGallery w:val="Page Numbers (Bottom of Page)"/>
        <w:docPartUnique/>
      </w:docPartObj>
    </w:sdtPr>
    <w:sdtContent>
      <w:p w:rsidR="00946321" w:rsidRDefault="00946321">
        <w:pPr>
          <w:pStyle w:val="AltBilgi"/>
          <w:jc w:val="right"/>
        </w:pPr>
        <w:r>
          <w:fldChar w:fldCharType="begin"/>
        </w:r>
        <w:r>
          <w:instrText>PAGE   \* MERGEFORMAT</w:instrText>
        </w:r>
        <w:r>
          <w:fldChar w:fldCharType="separate"/>
        </w:r>
        <w:r>
          <w:t>2</w:t>
        </w:r>
        <w:r>
          <w:fldChar w:fldCharType="end"/>
        </w:r>
      </w:p>
    </w:sdtContent>
  </w:sdt>
  <w:p w:rsidR="00946321" w:rsidRDefault="009463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552" w:rsidRDefault="00845552" w:rsidP="00946321">
      <w:pPr>
        <w:spacing w:after="0" w:line="240" w:lineRule="auto"/>
      </w:pPr>
      <w:r>
        <w:separator/>
      </w:r>
    </w:p>
  </w:footnote>
  <w:footnote w:type="continuationSeparator" w:id="0">
    <w:p w:rsidR="00845552" w:rsidRDefault="00845552" w:rsidP="00946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21"/>
    <w:rsid w:val="00845552"/>
    <w:rsid w:val="00946321"/>
    <w:rsid w:val="00F24F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962E"/>
  <w15:chartTrackingRefBased/>
  <w15:docId w15:val="{27A11C56-D2D9-40A0-920A-A748F037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94632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46321"/>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946321"/>
    <w:rPr>
      <w:b/>
      <w:bCs/>
    </w:rPr>
  </w:style>
  <w:style w:type="paragraph" w:styleId="NormalWeb">
    <w:name w:val="Normal (Web)"/>
    <w:basedOn w:val="Normal"/>
    <w:uiPriority w:val="99"/>
    <w:semiHidden/>
    <w:unhideWhenUsed/>
    <w:rsid w:val="009463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46321"/>
    <w:rPr>
      <w:i/>
      <w:iCs/>
    </w:rPr>
  </w:style>
  <w:style w:type="paragraph" w:styleId="stBilgi">
    <w:name w:val="header"/>
    <w:basedOn w:val="Normal"/>
    <w:link w:val="stBilgiChar"/>
    <w:uiPriority w:val="99"/>
    <w:unhideWhenUsed/>
    <w:rsid w:val="009463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6321"/>
  </w:style>
  <w:style w:type="paragraph" w:styleId="AltBilgi">
    <w:name w:val="footer"/>
    <w:basedOn w:val="Normal"/>
    <w:link w:val="AltBilgiChar"/>
    <w:uiPriority w:val="99"/>
    <w:unhideWhenUsed/>
    <w:rsid w:val="009463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1820</Words>
  <Characters>10375</Characters>
  <Application>Microsoft Office Word</Application>
  <DocSecurity>0</DocSecurity>
  <Lines>86</Lines>
  <Paragraphs>24</Paragraphs>
  <ScaleCrop>false</ScaleCrop>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2024-02-20T10:16:00Z</dcterms:created>
  <dcterms:modified xsi:type="dcterms:W3CDTF">2024-02-20T10:17:00Z</dcterms:modified>
</cp:coreProperties>
</file>